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82D" w:rsidRPr="00E964F3" w:rsidRDefault="00BA082D" w:rsidP="00BA082D">
      <w:pPr>
        <w:ind w:left="1560"/>
        <w:jc w:val="right"/>
        <w:rPr>
          <w:i/>
          <w:color w:val="808080" w:themeColor="background1" w:themeShade="80"/>
          <w:sz w:val="24"/>
          <w:szCs w:val="24"/>
          <w:lang w:val="lv-LV"/>
        </w:rPr>
      </w:pPr>
      <w:r w:rsidRPr="00E964F3">
        <w:rPr>
          <w:noProof/>
          <w:color w:val="808080" w:themeColor="background1" w:themeShade="80"/>
          <w:sz w:val="24"/>
          <w:szCs w:val="24"/>
          <w:lang w:val="lv-LV"/>
        </w:rPr>
        <w:drawing>
          <wp:anchor distT="0" distB="0" distL="114300" distR="114300" simplePos="0" relativeHeight="251659264" behindDoc="0" locked="0" layoutInCell="1" allowOverlap="1" wp14:anchorId="62F913D0" wp14:editId="087A0E7F">
            <wp:simplePos x="0" y="0"/>
            <wp:positionH relativeFrom="margin">
              <wp:posOffset>-24130</wp:posOffset>
            </wp:positionH>
            <wp:positionV relativeFrom="margin">
              <wp:posOffset>-292735</wp:posOffset>
            </wp:positionV>
            <wp:extent cx="1012825" cy="857250"/>
            <wp:effectExtent l="0" t="0" r="0" b="0"/>
            <wp:wrapSquare wrapText="bothSides"/>
            <wp:docPr id="20" name="Picture 20" descr="lfb_mel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fb_meln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4F3">
        <w:rPr>
          <w:i/>
          <w:color w:val="808080" w:themeColor="background1" w:themeShade="80"/>
          <w:sz w:val="24"/>
          <w:szCs w:val="24"/>
          <w:lang w:val="lv-LV"/>
        </w:rPr>
        <w:t xml:space="preserve"> Valdes sēdes protokols Nr.___, ______________</w:t>
      </w:r>
    </w:p>
    <w:p w:rsidR="00BA082D" w:rsidRPr="00E964F3" w:rsidRDefault="00BA082D" w:rsidP="00BA082D">
      <w:pPr>
        <w:ind w:right="850"/>
        <w:jc w:val="right"/>
        <w:rPr>
          <w:i/>
          <w:color w:val="808080" w:themeColor="background1" w:themeShade="80"/>
          <w:sz w:val="24"/>
          <w:szCs w:val="24"/>
          <w:lang w:val="lv-LV"/>
        </w:rPr>
      </w:pPr>
      <w:r w:rsidRPr="00E964F3">
        <w:rPr>
          <w:i/>
          <w:color w:val="808080" w:themeColor="background1" w:themeShade="80"/>
          <w:sz w:val="24"/>
          <w:szCs w:val="24"/>
          <w:lang w:val="lv-LV"/>
        </w:rPr>
        <w:t>datums</w:t>
      </w:r>
    </w:p>
    <w:p w:rsidR="00BA082D" w:rsidRPr="006B16A3" w:rsidRDefault="00BA082D" w:rsidP="00BA082D">
      <w:pPr>
        <w:jc w:val="right"/>
        <w:rPr>
          <w:i/>
          <w:sz w:val="24"/>
          <w:szCs w:val="24"/>
          <w:lang w:val="lv-LV"/>
        </w:rPr>
      </w:pPr>
      <w:r w:rsidRPr="006B16A3">
        <w:rPr>
          <w:i/>
          <w:noProof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40B2DE" wp14:editId="181AC737">
                <wp:simplePos x="0" y="0"/>
                <wp:positionH relativeFrom="column">
                  <wp:posOffset>213995</wp:posOffset>
                </wp:positionH>
                <wp:positionV relativeFrom="paragraph">
                  <wp:posOffset>140335</wp:posOffset>
                </wp:positionV>
                <wp:extent cx="5438775" cy="0"/>
                <wp:effectExtent l="0" t="0" r="0" b="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005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16.85pt;margin-top:11.05pt;width:428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">
                <v:stroke dashstyle="longDashDotDot"/>
              </v:shape>
            </w:pict>
          </mc:Fallback>
        </mc:AlternateContent>
      </w:r>
    </w:p>
    <w:p w:rsidR="00BA082D" w:rsidRPr="00472FE8" w:rsidRDefault="00BA082D" w:rsidP="00BA082D">
      <w:pPr>
        <w:spacing w:before="240"/>
        <w:ind w:right="142"/>
        <w:jc w:val="right"/>
        <w:rPr>
          <w:b/>
          <w:sz w:val="24"/>
          <w:szCs w:val="24"/>
          <w:lang w:val="lv-LV"/>
        </w:rPr>
      </w:pPr>
      <w:r w:rsidRPr="00472FE8">
        <w:rPr>
          <w:b/>
          <w:sz w:val="24"/>
          <w:szCs w:val="24"/>
          <w:lang w:val="lv-LV"/>
        </w:rPr>
        <w:t>Latvijas Farmaceitu biedrības valdei</w:t>
      </w:r>
    </w:p>
    <w:p w:rsidR="00BA082D" w:rsidRDefault="00BA082D" w:rsidP="00BA082D">
      <w:pPr>
        <w:ind w:right="142"/>
        <w:jc w:val="center"/>
        <w:rPr>
          <w:sz w:val="32"/>
          <w:lang w:val="lv-LV"/>
        </w:rPr>
      </w:pPr>
    </w:p>
    <w:p w:rsidR="00880D27" w:rsidRDefault="00BA082D" w:rsidP="00BA082D">
      <w:pPr>
        <w:ind w:right="142"/>
        <w:jc w:val="center"/>
        <w:rPr>
          <w:sz w:val="32"/>
          <w:lang w:val="lv-LV"/>
        </w:rPr>
      </w:pPr>
      <w:r w:rsidRPr="00EB3F7D">
        <w:rPr>
          <w:b/>
          <w:sz w:val="32"/>
          <w:lang w:val="lv-LV"/>
        </w:rPr>
        <w:t>IESNIEGUMS</w:t>
      </w:r>
      <w:r>
        <w:rPr>
          <w:sz w:val="32"/>
          <w:lang w:val="lv-LV"/>
        </w:rPr>
        <w:t>.</w:t>
      </w:r>
    </w:p>
    <w:p w:rsidR="00E964F3" w:rsidRDefault="00E964F3" w:rsidP="00BA082D">
      <w:pPr>
        <w:pStyle w:val="BodyTextIndent"/>
        <w:ind w:left="-426" w:right="142"/>
        <w:rPr>
          <w:b w:val="0"/>
          <w:sz w:val="24"/>
          <w:szCs w:val="24"/>
        </w:rPr>
      </w:pPr>
    </w:p>
    <w:p w:rsidR="00880D27" w:rsidRPr="00BA082D" w:rsidRDefault="00880D27" w:rsidP="00BA082D">
      <w:pPr>
        <w:pStyle w:val="BodyTextIndent"/>
        <w:ind w:left="-426" w:right="142"/>
        <w:rPr>
          <w:b w:val="0"/>
          <w:sz w:val="24"/>
          <w:szCs w:val="24"/>
        </w:rPr>
      </w:pPr>
      <w:r w:rsidRPr="00BA082D">
        <w:rPr>
          <w:b w:val="0"/>
          <w:sz w:val="24"/>
          <w:szCs w:val="24"/>
        </w:rPr>
        <w:t xml:space="preserve">Lūdzam uzņemt mūsu </w:t>
      </w:r>
      <w:r w:rsidR="00E964F3" w:rsidRPr="00BA082D">
        <w:rPr>
          <w:b w:val="0"/>
          <w:sz w:val="24"/>
          <w:szCs w:val="24"/>
        </w:rPr>
        <w:t xml:space="preserve">UZŅĒMUMU </w:t>
      </w:r>
      <w:r w:rsidRPr="00BA082D">
        <w:rPr>
          <w:b w:val="0"/>
          <w:sz w:val="24"/>
          <w:szCs w:val="24"/>
        </w:rPr>
        <w:t>par Latvijas Farmaceitu biedrības (LFB) atbalstītāju.</w:t>
      </w:r>
    </w:p>
    <w:p w:rsidR="00880D27" w:rsidRPr="00BA082D" w:rsidRDefault="00880D27" w:rsidP="00BA082D">
      <w:pPr>
        <w:ind w:right="142"/>
        <w:jc w:val="both"/>
        <w:rPr>
          <w:sz w:val="24"/>
          <w:szCs w:val="24"/>
          <w:lang w:val="lv-LV"/>
        </w:rPr>
      </w:pPr>
    </w:p>
    <w:tbl>
      <w:tblPr>
        <w:tblStyle w:val="TableGrid"/>
        <w:tblW w:w="9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8609"/>
      </w:tblGrid>
      <w:tr w:rsidR="00BA082D" w:rsidRPr="00EB348A" w:rsidTr="00D07DEB">
        <w:trPr>
          <w:trHeight w:val="397"/>
        </w:trPr>
        <w:tc>
          <w:tcPr>
            <w:tcW w:w="397" w:type="dxa"/>
          </w:tcPr>
          <w:p w:rsidR="00BA082D" w:rsidRDefault="009E1A79" w:rsidP="00D07DEB">
            <w:pPr>
              <w:jc w:val="both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36"/>
                  <w:szCs w:val="24"/>
                </w:rPr>
                <w:id w:val="91397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82D">
                  <w:rPr>
                    <w:rFonts w:ascii="MS Gothic" w:eastAsia="MS Gothic" w:hAnsi="MS Gothic" w:hint="eastAsia"/>
                    <w:sz w:val="36"/>
                    <w:szCs w:val="24"/>
                  </w:rPr>
                  <w:t>☐</w:t>
                </w:r>
              </w:sdtContent>
            </w:sdt>
          </w:p>
        </w:tc>
        <w:tc>
          <w:tcPr>
            <w:tcW w:w="8788" w:type="dxa"/>
          </w:tcPr>
          <w:p w:rsidR="00BA082D" w:rsidRPr="0050616C" w:rsidRDefault="00BA082D" w:rsidP="00BA082D">
            <w:pPr>
              <w:jc w:val="both"/>
              <w:rPr>
                <w:spacing w:val="14"/>
                <w:sz w:val="24"/>
                <w:szCs w:val="24"/>
                <w:lang w:val="lv-LV"/>
              </w:rPr>
            </w:pPr>
            <w:r>
              <w:rPr>
                <w:spacing w:val="14"/>
                <w:sz w:val="24"/>
                <w:szCs w:val="24"/>
                <w:lang w:val="lv-LV"/>
              </w:rPr>
              <w:t>Esam iepazinuš</w:t>
            </w:r>
            <w:r w:rsidRPr="0050616C">
              <w:rPr>
                <w:spacing w:val="14"/>
                <w:sz w:val="24"/>
                <w:szCs w:val="24"/>
                <w:lang w:val="lv-LV"/>
              </w:rPr>
              <w:t xml:space="preserve">ies ar Latvijas Farmaceitu biedrības Statūtiem </w:t>
            </w:r>
            <w:r>
              <w:rPr>
                <w:spacing w:val="14"/>
                <w:sz w:val="24"/>
                <w:szCs w:val="24"/>
                <w:lang w:val="lv-LV"/>
              </w:rPr>
              <w:t>un apņemamies</w:t>
            </w:r>
            <w:r w:rsidRPr="0050616C">
              <w:rPr>
                <w:spacing w:val="14"/>
                <w:sz w:val="24"/>
                <w:szCs w:val="24"/>
                <w:lang w:val="lv-LV"/>
              </w:rPr>
              <w:t xml:space="preserve"> tos pildīt, kā arī sekmēt </w:t>
            </w:r>
            <w:r>
              <w:rPr>
                <w:spacing w:val="14"/>
                <w:sz w:val="24"/>
                <w:szCs w:val="24"/>
                <w:lang w:val="lv-LV"/>
              </w:rPr>
              <w:t>LFB</w:t>
            </w:r>
            <w:r w:rsidRPr="0050616C">
              <w:rPr>
                <w:spacing w:val="14"/>
                <w:sz w:val="24"/>
                <w:szCs w:val="24"/>
                <w:lang w:val="lv-LV"/>
              </w:rPr>
              <w:t xml:space="preserve"> mērķu un uzdevumu īstenošanu.  </w:t>
            </w:r>
          </w:p>
        </w:tc>
      </w:tr>
    </w:tbl>
    <w:p w:rsidR="00880D27" w:rsidRPr="00BA082D" w:rsidRDefault="00880D27" w:rsidP="00BA082D">
      <w:pPr>
        <w:ind w:right="142"/>
        <w:jc w:val="both"/>
        <w:rPr>
          <w:sz w:val="24"/>
          <w:szCs w:val="24"/>
          <w:lang w:val="lv-LV"/>
        </w:rPr>
      </w:pPr>
    </w:p>
    <w:p w:rsidR="00880D27" w:rsidRPr="00EB3F7D" w:rsidRDefault="00BA082D" w:rsidP="00BA082D">
      <w:pPr>
        <w:ind w:right="142"/>
        <w:jc w:val="both"/>
        <w:rPr>
          <w:b/>
          <w:sz w:val="24"/>
          <w:szCs w:val="24"/>
          <w:lang w:val="lv-LV"/>
        </w:rPr>
      </w:pPr>
      <w:r w:rsidRPr="00EB3F7D">
        <w:rPr>
          <w:b/>
          <w:sz w:val="24"/>
          <w:szCs w:val="24"/>
          <w:lang w:val="lv-LV"/>
        </w:rPr>
        <w:t>INFORMĀCIJA PAR UZŅĒMUMU: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794"/>
      </w:tblGrid>
      <w:tr w:rsidR="00BA082D" w:rsidTr="00EB3F7D">
        <w:tc>
          <w:tcPr>
            <w:tcW w:w="2410" w:type="dxa"/>
          </w:tcPr>
          <w:p w:rsidR="00BA082D" w:rsidRPr="00EB3F7D" w:rsidRDefault="00BA082D" w:rsidP="00EB3F7D">
            <w:pPr>
              <w:spacing w:before="240"/>
              <w:jc w:val="right"/>
              <w:rPr>
                <w:sz w:val="24"/>
                <w:szCs w:val="24"/>
                <w:lang w:val="lv-LV"/>
              </w:rPr>
            </w:pPr>
            <w:r w:rsidRPr="00EB3F7D">
              <w:rPr>
                <w:sz w:val="24"/>
                <w:szCs w:val="24"/>
                <w:lang w:val="lv-LV"/>
              </w:rPr>
              <w:t>Juridiskās personas nosaukums</w:t>
            </w:r>
          </w:p>
        </w:tc>
        <w:tc>
          <w:tcPr>
            <w:tcW w:w="6794" w:type="dxa"/>
          </w:tcPr>
          <w:p w:rsidR="00BA082D" w:rsidRPr="0050616C" w:rsidRDefault="009E1A79" w:rsidP="00D07DEB">
            <w:pPr>
              <w:spacing w:before="240"/>
              <w:jc w:val="both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</w:rPr>
                <w:id w:val="-758906751"/>
                <w:placeholder>
                  <w:docPart w:val="D4C269E675AA4217B37FFD5DCDCD3688"/>
                </w:placeholder>
                <w:showingPlcHdr/>
                <w15:color w:val="FFFFFF"/>
                <w15:appearance w15:val="hidden"/>
              </w:sdtPr>
              <w:sdtEndPr/>
              <w:sdtContent>
                <w:r w:rsidR="00BA082D" w:rsidRPr="0050616C">
                  <w:rPr>
                    <w:sz w:val="24"/>
                    <w:szCs w:val="24"/>
                  </w:rPr>
                  <w:t xml:space="preserve">                                                                                       </w:t>
                </w:r>
              </w:sdtContent>
            </w:sdt>
          </w:p>
        </w:tc>
      </w:tr>
      <w:tr w:rsidR="004A19A2" w:rsidTr="00EB3F7D">
        <w:tc>
          <w:tcPr>
            <w:tcW w:w="2410" w:type="dxa"/>
          </w:tcPr>
          <w:p w:rsidR="004A19A2" w:rsidRPr="00EB3F7D" w:rsidRDefault="004A19A2" w:rsidP="00EB3F7D">
            <w:pPr>
              <w:spacing w:before="240"/>
              <w:jc w:val="right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Reģistrācijas numurs</w:t>
            </w:r>
          </w:p>
        </w:tc>
        <w:tc>
          <w:tcPr>
            <w:tcW w:w="6794" w:type="dxa"/>
          </w:tcPr>
          <w:p w:rsidR="004A19A2" w:rsidRDefault="004A19A2" w:rsidP="00D07DEB">
            <w:pPr>
              <w:spacing w:before="240"/>
              <w:jc w:val="both"/>
              <w:rPr>
                <w:sz w:val="24"/>
                <w:szCs w:val="24"/>
              </w:rPr>
            </w:pPr>
          </w:p>
        </w:tc>
      </w:tr>
      <w:tr w:rsidR="00894CC2" w:rsidTr="00EB3F7D">
        <w:tc>
          <w:tcPr>
            <w:tcW w:w="2410" w:type="dxa"/>
          </w:tcPr>
          <w:p w:rsidR="00894CC2" w:rsidRDefault="00894CC2" w:rsidP="00EB3F7D">
            <w:pPr>
              <w:spacing w:before="240"/>
              <w:jc w:val="right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Juridiskā adrese</w:t>
            </w:r>
          </w:p>
        </w:tc>
        <w:tc>
          <w:tcPr>
            <w:tcW w:w="6794" w:type="dxa"/>
          </w:tcPr>
          <w:p w:rsidR="00894CC2" w:rsidRDefault="00894CC2" w:rsidP="00D07DEB">
            <w:pPr>
              <w:spacing w:before="240"/>
              <w:jc w:val="both"/>
              <w:rPr>
                <w:sz w:val="24"/>
                <w:szCs w:val="24"/>
              </w:rPr>
            </w:pPr>
          </w:p>
        </w:tc>
      </w:tr>
      <w:tr w:rsidR="00BA082D" w:rsidTr="00EB3F7D">
        <w:tc>
          <w:tcPr>
            <w:tcW w:w="2410" w:type="dxa"/>
          </w:tcPr>
          <w:p w:rsidR="00BA082D" w:rsidRPr="00894CC2" w:rsidRDefault="00EB3F7D" w:rsidP="00EB3F7D">
            <w:pPr>
              <w:spacing w:before="240"/>
              <w:jc w:val="right"/>
              <w:rPr>
                <w:i/>
                <w:sz w:val="24"/>
                <w:szCs w:val="24"/>
                <w:lang w:val="lv-LV"/>
              </w:rPr>
            </w:pPr>
            <w:r w:rsidRPr="00894CC2">
              <w:rPr>
                <w:i/>
                <w:sz w:val="24"/>
                <w:szCs w:val="24"/>
                <w:lang w:val="lv-LV"/>
              </w:rPr>
              <w:t xml:space="preserve"> Aptiekas nosaukums</w:t>
            </w:r>
          </w:p>
        </w:tc>
        <w:tc>
          <w:tcPr>
            <w:tcW w:w="6794" w:type="dxa"/>
          </w:tcPr>
          <w:p w:rsidR="00BA082D" w:rsidRPr="0050616C" w:rsidRDefault="009E1A79" w:rsidP="00D07DEB">
            <w:pPr>
              <w:spacing w:before="240"/>
              <w:jc w:val="both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</w:rPr>
                <w:id w:val="2000309186"/>
                <w:placeholder>
                  <w:docPart w:val="0569526A1C554D0D88BED01B3AF920D0"/>
                </w:placeholder>
                <w:showingPlcHdr/>
                <w15:color w:val="FFFFFF"/>
                <w15:appearance w15:val="hidden"/>
              </w:sdtPr>
              <w:sdtEndPr/>
              <w:sdtContent>
                <w:r w:rsidR="00BA082D" w:rsidRPr="0050616C">
                  <w:rPr>
                    <w:sz w:val="24"/>
                    <w:szCs w:val="24"/>
                  </w:rPr>
                  <w:t xml:space="preserve">                                                                                       </w:t>
                </w:r>
              </w:sdtContent>
            </w:sdt>
          </w:p>
        </w:tc>
      </w:tr>
      <w:tr w:rsidR="00BA082D" w:rsidTr="00EB3F7D">
        <w:tc>
          <w:tcPr>
            <w:tcW w:w="2410" w:type="dxa"/>
          </w:tcPr>
          <w:p w:rsidR="00BA082D" w:rsidRPr="00894CC2" w:rsidRDefault="00EB3F7D" w:rsidP="00EB3F7D">
            <w:pPr>
              <w:spacing w:before="240"/>
              <w:jc w:val="right"/>
              <w:rPr>
                <w:i/>
                <w:sz w:val="24"/>
                <w:szCs w:val="24"/>
                <w:lang w:val="lv-LV"/>
              </w:rPr>
            </w:pPr>
            <w:r w:rsidRPr="00894CC2">
              <w:rPr>
                <w:i/>
                <w:sz w:val="24"/>
                <w:szCs w:val="24"/>
                <w:lang w:val="lv-LV"/>
              </w:rPr>
              <w:t>Licences Nr.</w:t>
            </w:r>
          </w:p>
        </w:tc>
        <w:tc>
          <w:tcPr>
            <w:tcW w:w="6794" w:type="dxa"/>
          </w:tcPr>
          <w:p w:rsidR="00BA082D" w:rsidRPr="0050616C" w:rsidRDefault="009E1A79" w:rsidP="00D07DEB">
            <w:pPr>
              <w:spacing w:before="240"/>
              <w:jc w:val="both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</w:rPr>
                <w:id w:val="-825202062"/>
                <w:placeholder>
                  <w:docPart w:val="AF3AEA6ABC8041B28FEB505B50E4CAAA"/>
                </w:placeholder>
                <w:showingPlcHdr/>
                <w15:color w:val="FFFFFF"/>
                <w15:appearance w15:val="hidden"/>
              </w:sdtPr>
              <w:sdtEndPr/>
              <w:sdtContent>
                <w:r w:rsidR="00BA082D" w:rsidRPr="0050616C">
                  <w:rPr>
                    <w:sz w:val="24"/>
                    <w:szCs w:val="24"/>
                  </w:rPr>
                  <w:t xml:space="preserve">                                                                                       </w:t>
                </w:r>
              </w:sdtContent>
            </w:sdt>
          </w:p>
        </w:tc>
      </w:tr>
      <w:tr w:rsidR="00BA082D" w:rsidTr="00EB3F7D">
        <w:tc>
          <w:tcPr>
            <w:tcW w:w="2410" w:type="dxa"/>
          </w:tcPr>
          <w:p w:rsidR="00BA082D" w:rsidRPr="00894CC2" w:rsidRDefault="00EB3F7D" w:rsidP="00EB3F7D">
            <w:pPr>
              <w:spacing w:before="240"/>
              <w:jc w:val="right"/>
              <w:rPr>
                <w:i/>
                <w:sz w:val="24"/>
                <w:szCs w:val="24"/>
                <w:lang w:val="lv-LV"/>
              </w:rPr>
            </w:pPr>
            <w:r w:rsidRPr="00894CC2">
              <w:rPr>
                <w:i/>
                <w:sz w:val="24"/>
                <w:szCs w:val="24"/>
                <w:lang w:val="lv-LV"/>
              </w:rPr>
              <w:t>Adrese</w:t>
            </w:r>
          </w:p>
        </w:tc>
        <w:tc>
          <w:tcPr>
            <w:tcW w:w="6794" w:type="dxa"/>
          </w:tcPr>
          <w:p w:rsidR="00BA082D" w:rsidRPr="0050616C" w:rsidRDefault="009E1A79" w:rsidP="00D07DEB">
            <w:pPr>
              <w:spacing w:before="240"/>
              <w:jc w:val="both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</w:rPr>
                <w:id w:val="738979200"/>
                <w:placeholder>
                  <w:docPart w:val="24970AB5F1934535A29256DEF7A9F66A"/>
                </w:placeholder>
                <w:showingPlcHdr/>
                <w15:color w:val="FFFFFF"/>
                <w15:appearance w15:val="hidden"/>
              </w:sdtPr>
              <w:sdtEndPr/>
              <w:sdtContent>
                <w:r w:rsidR="00BA082D" w:rsidRPr="0050616C">
                  <w:rPr>
                    <w:sz w:val="24"/>
                    <w:szCs w:val="24"/>
                  </w:rPr>
                  <w:t xml:space="preserve">                                                                                       </w:t>
                </w:r>
              </w:sdtContent>
            </w:sdt>
          </w:p>
        </w:tc>
      </w:tr>
      <w:tr w:rsidR="00BA082D" w:rsidTr="00EB3F7D">
        <w:tc>
          <w:tcPr>
            <w:tcW w:w="2410" w:type="dxa"/>
          </w:tcPr>
          <w:p w:rsidR="00BA082D" w:rsidRPr="00EB3F7D" w:rsidRDefault="00EB3F7D" w:rsidP="00EB3F7D">
            <w:pPr>
              <w:spacing w:before="240"/>
              <w:jc w:val="right"/>
              <w:rPr>
                <w:sz w:val="24"/>
                <w:szCs w:val="24"/>
                <w:lang w:val="lv-LV"/>
              </w:rPr>
            </w:pPr>
            <w:r w:rsidRPr="00EB3F7D">
              <w:rPr>
                <w:sz w:val="24"/>
                <w:szCs w:val="24"/>
                <w:lang w:val="lv-LV"/>
              </w:rPr>
              <w:t>Tālrunis</w:t>
            </w:r>
          </w:p>
        </w:tc>
        <w:tc>
          <w:tcPr>
            <w:tcW w:w="6794" w:type="dxa"/>
          </w:tcPr>
          <w:p w:rsidR="00BA082D" w:rsidRPr="0050616C" w:rsidRDefault="009E1A79" w:rsidP="00D07DEB">
            <w:pPr>
              <w:spacing w:before="240"/>
              <w:jc w:val="both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</w:rPr>
                <w:id w:val="-1405677210"/>
                <w:placeholder>
                  <w:docPart w:val="B83EE20ACA26429E8B4994013AB92C05"/>
                </w:placeholder>
                <w:showingPlcHdr/>
                <w15:color w:val="FFFFFF"/>
                <w15:appearance w15:val="hidden"/>
              </w:sdtPr>
              <w:sdtEndPr/>
              <w:sdtContent>
                <w:r w:rsidR="00BA082D" w:rsidRPr="0050616C">
                  <w:rPr>
                    <w:sz w:val="24"/>
                    <w:szCs w:val="24"/>
                  </w:rPr>
                  <w:t xml:space="preserve">                                                                                       </w:t>
                </w:r>
              </w:sdtContent>
            </w:sdt>
          </w:p>
        </w:tc>
      </w:tr>
      <w:tr w:rsidR="00BA082D" w:rsidTr="00EB3F7D">
        <w:tc>
          <w:tcPr>
            <w:tcW w:w="2410" w:type="dxa"/>
          </w:tcPr>
          <w:p w:rsidR="00BA082D" w:rsidRPr="00EB3F7D" w:rsidRDefault="00EB3F7D" w:rsidP="00EB3F7D">
            <w:pPr>
              <w:spacing w:before="240"/>
              <w:jc w:val="right"/>
              <w:rPr>
                <w:sz w:val="24"/>
                <w:szCs w:val="24"/>
                <w:lang w:val="lv-LV"/>
              </w:rPr>
            </w:pPr>
            <w:r w:rsidRPr="00EB3F7D">
              <w:rPr>
                <w:sz w:val="24"/>
                <w:szCs w:val="24"/>
                <w:lang w:val="lv-LV"/>
              </w:rPr>
              <w:t>e-pasts</w:t>
            </w:r>
          </w:p>
        </w:tc>
        <w:tc>
          <w:tcPr>
            <w:tcW w:w="6794" w:type="dxa"/>
          </w:tcPr>
          <w:p w:rsidR="00BA082D" w:rsidRPr="0050616C" w:rsidRDefault="009E1A79" w:rsidP="00D07DEB">
            <w:pPr>
              <w:spacing w:before="240"/>
              <w:jc w:val="both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</w:rPr>
                <w:id w:val="443427786"/>
                <w:placeholder>
                  <w:docPart w:val="59145234D30D4B42B65E39DAC6B565D6"/>
                </w:placeholder>
                <w:showingPlcHdr/>
                <w15:color w:val="FFFFFF"/>
                <w15:appearance w15:val="hidden"/>
              </w:sdtPr>
              <w:sdtEndPr/>
              <w:sdtContent>
                <w:r w:rsidR="00BA082D" w:rsidRPr="0050616C">
                  <w:rPr>
                    <w:sz w:val="24"/>
                    <w:szCs w:val="24"/>
                  </w:rPr>
                  <w:t xml:space="preserve">                                                                                       </w:t>
                </w:r>
              </w:sdtContent>
            </w:sdt>
          </w:p>
        </w:tc>
      </w:tr>
    </w:tbl>
    <w:p w:rsidR="00880D27" w:rsidRPr="00BA082D" w:rsidRDefault="00880D27">
      <w:pPr>
        <w:jc w:val="both"/>
        <w:rPr>
          <w:sz w:val="24"/>
          <w:szCs w:val="24"/>
          <w:lang w:val="lv-LV"/>
        </w:rPr>
      </w:pPr>
    </w:p>
    <w:p w:rsidR="00880D27" w:rsidRPr="00EB3F7D" w:rsidRDefault="00880D27">
      <w:pPr>
        <w:jc w:val="both"/>
        <w:rPr>
          <w:b/>
          <w:sz w:val="24"/>
          <w:szCs w:val="24"/>
          <w:lang w:val="lv-LV"/>
        </w:rPr>
      </w:pPr>
      <w:r w:rsidRPr="00EB3F7D">
        <w:rPr>
          <w:b/>
          <w:sz w:val="24"/>
          <w:szCs w:val="24"/>
          <w:lang w:val="lv-LV"/>
        </w:rPr>
        <w:t>Kontaktpersona</w:t>
      </w:r>
      <w:r w:rsidR="007629DC">
        <w:rPr>
          <w:b/>
          <w:sz w:val="24"/>
          <w:szCs w:val="24"/>
          <w:lang w:val="lv-LV"/>
        </w:rPr>
        <w:t>:</w:t>
      </w:r>
      <w:r w:rsidRPr="00EB3F7D">
        <w:rPr>
          <w:b/>
          <w:sz w:val="24"/>
          <w:szCs w:val="24"/>
          <w:lang w:val="lv-LV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52"/>
        <w:gridCol w:w="6652"/>
      </w:tblGrid>
      <w:tr w:rsidR="00EB3F7D" w:rsidTr="00D07DEB">
        <w:tc>
          <w:tcPr>
            <w:tcW w:w="2552" w:type="dxa"/>
          </w:tcPr>
          <w:p w:rsidR="00EB3F7D" w:rsidRPr="00EB3F7D" w:rsidRDefault="00EB3F7D" w:rsidP="00EB3F7D">
            <w:pPr>
              <w:spacing w:before="240"/>
              <w:jc w:val="right"/>
              <w:rPr>
                <w:sz w:val="24"/>
                <w:szCs w:val="24"/>
                <w:lang w:val="lv-LV"/>
              </w:rPr>
            </w:pPr>
            <w:r w:rsidRPr="00EB3F7D">
              <w:rPr>
                <w:sz w:val="24"/>
                <w:szCs w:val="24"/>
                <w:lang w:val="lv-LV"/>
              </w:rPr>
              <w:t>Vārds, uzvārds</w:t>
            </w:r>
          </w:p>
        </w:tc>
        <w:tc>
          <w:tcPr>
            <w:tcW w:w="6652" w:type="dxa"/>
          </w:tcPr>
          <w:p w:rsidR="00EB3F7D" w:rsidRPr="0050616C" w:rsidRDefault="009E1A79" w:rsidP="00D07DEB">
            <w:pPr>
              <w:spacing w:before="240"/>
              <w:jc w:val="both"/>
              <w:rPr>
                <w:b/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</w:rPr>
                <w:id w:val="1124579637"/>
                <w:placeholder>
                  <w:docPart w:val="CD5DC75CFAFB4FEAB8BE79455C72AE67"/>
                </w:placeholder>
                <w:showingPlcHdr/>
                <w15:color w:val="FFFFFF"/>
                <w15:appearance w15:val="hidden"/>
              </w:sdtPr>
              <w:sdtEndPr/>
              <w:sdtContent>
                <w:r w:rsidR="00EB3F7D" w:rsidRPr="0050616C">
                  <w:rPr>
                    <w:sz w:val="24"/>
                    <w:szCs w:val="24"/>
                  </w:rPr>
                  <w:t xml:space="preserve">                                                                                       </w:t>
                </w:r>
              </w:sdtContent>
            </w:sdt>
          </w:p>
        </w:tc>
      </w:tr>
      <w:tr w:rsidR="00EB3F7D" w:rsidTr="00D07DEB">
        <w:tc>
          <w:tcPr>
            <w:tcW w:w="2552" w:type="dxa"/>
          </w:tcPr>
          <w:p w:rsidR="00EB3F7D" w:rsidRPr="00EB3F7D" w:rsidRDefault="00EB3F7D" w:rsidP="00EB3F7D">
            <w:pPr>
              <w:spacing w:before="240"/>
              <w:jc w:val="right"/>
              <w:rPr>
                <w:sz w:val="24"/>
                <w:szCs w:val="24"/>
                <w:lang w:val="lv-LV"/>
              </w:rPr>
            </w:pPr>
            <w:r w:rsidRPr="00EB3F7D">
              <w:rPr>
                <w:sz w:val="24"/>
                <w:szCs w:val="24"/>
                <w:lang w:val="lv-LV"/>
              </w:rPr>
              <w:t>Ieņemamais amats</w:t>
            </w:r>
          </w:p>
        </w:tc>
        <w:tc>
          <w:tcPr>
            <w:tcW w:w="6652" w:type="dxa"/>
          </w:tcPr>
          <w:p w:rsidR="00EB3F7D" w:rsidRPr="0050616C" w:rsidRDefault="009E1A79" w:rsidP="00D07DEB">
            <w:pPr>
              <w:spacing w:before="240"/>
              <w:jc w:val="both"/>
              <w:rPr>
                <w:b/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</w:rPr>
                <w:id w:val="1090041154"/>
                <w:placeholder>
                  <w:docPart w:val="EFE2BEC878B345418CD81F83BA52CECE"/>
                </w:placeholder>
                <w:showingPlcHdr/>
                <w15:color w:val="FFFFFF"/>
                <w15:appearance w15:val="hidden"/>
              </w:sdtPr>
              <w:sdtEndPr/>
              <w:sdtContent>
                <w:r w:rsidR="00EB3F7D" w:rsidRPr="0050616C">
                  <w:rPr>
                    <w:sz w:val="24"/>
                    <w:szCs w:val="24"/>
                  </w:rPr>
                  <w:t xml:space="preserve">                                                                                       </w:t>
                </w:r>
              </w:sdtContent>
            </w:sdt>
          </w:p>
        </w:tc>
      </w:tr>
      <w:tr w:rsidR="00EB3F7D" w:rsidTr="00D07DEB">
        <w:tc>
          <w:tcPr>
            <w:tcW w:w="2552" w:type="dxa"/>
          </w:tcPr>
          <w:p w:rsidR="00EB3F7D" w:rsidRPr="00EB3F7D" w:rsidRDefault="00EB3F7D" w:rsidP="00EB3F7D">
            <w:pPr>
              <w:spacing w:before="240"/>
              <w:jc w:val="right"/>
              <w:rPr>
                <w:sz w:val="24"/>
                <w:szCs w:val="24"/>
                <w:lang w:val="lv-LV"/>
              </w:rPr>
            </w:pPr>
            <w:r w:rsidRPr="00EB3F7D">
              <w:rPr>
                <w:sz w:val="24"/>
                <w:szCs w:val="24"/>
                <w:lang w:val="lv-LV"/>
              </w:rPr>
              <w:t>Tālrunis</w:t>
            </w:r>
          </w:p>
        </w:tc>
        <w:tc>
          <w:tcPr>
            <w:tcW w:w="6652" w:type="dxa"/>
          </w:tcPr>
          <w:p w:rsidR="00EB3F7D" w:rsidRPr="0050616C" w:rsidRDefault="009E1A79" w:rsidP="00D07DEB">
            <w:pPr>
              <w:spacing w:before="240"/>
              <w:jc w:val="both"/>
              <w:rPr>
                <w:b/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</w:rPr>
                <w:id w:val="689338388"/>
                <w:placeholder>
                  <w:docPart w:val="44CA33FEC68E4698AD26850A802C7484"/>
                </w:placeholder>
                <w:showingPlcHdr/>
                <w15:color w:val="FFFFFF"/>
                <w15:appearance w15:val="hidden"/>
              </w:sdtPr>
              <w:sdtEndPr/>
              <w:sdtContent>
                <w:r w:rsidR="00EB3F7D" w:rsidRPr="0050616C">
                  <w:rPr>
                    <w:sz w:val="24"/>
                    <w:szCs w:val="24"/>
                  </w:rPr>
                  <w:t xml:space="preserve">                                                                                       </w:t>
                </w:r>
              </w:sdtContent>
            </w:sdt>
          </w:p>
        </w:tc>
      </w:tr>
      <w:tr w:rsidR="00EB3F7D" w:rsidTr="00D07DEB">
        <w:tc>
          <w:tcPr>
            <w:tcW w:w="2552" w:type="dxa"/>
          </w:tcPr>
          <w:p w:rsidR="00EB3F7D" w:rsidRPr="00EB3F7D" w:rsidRDefault="00EB3F7D" w:rsidP="00EB3F7D">
            <w:pPr>
              <w:spacing w:before="240"/>
              <w:jc w:val="right"/>
              <w:rPr>
                <w:sz w:val="24"/>
                <w:szCs w:val="24"/>
                <w:lang w:val="lv-LV"/>
              </w:rPr>
            </w:pPr>
            <w:r w:rsidRPr="00EB3F7D">
              <w:rPr>
                <w:sz w:val="24"/>
                <w:szCs w:val="24"/>
                <w:lang w:val="lv-LV"/>
              </w:rPr>
              <w:t>e-pasts</w:t>
            </w:r>
          </w:p>
        </w:tc>
        <w:tc>
          <w:tcPr>
            <w:tcW w:w="6652" w:type="dxa"/>
          </w:tcPr>
          <w:p w:rsidR="00EB3F7D" w:rsidRPr="0050616C" w:rsidRDefault="009E1A79" w:rsidP="00D07DEB">
            <w:pPr>
              <w:spacing w:before="240"/>
              <w:jc w:val="both"/>
              <w:rPr>
                <w:b/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</w:rPr>
                <w:id w:val="525536584"/>
                <w:placeholder>
                  <w:docPart w:val="DA195FC0254E416CA632ACB4CE36EC77"/>
                </w:placeholder>
                <w:showingPlcHdr/>
                <w15:color w:val="FFFFFF"/>
                <w15:appearance w15:val="hidden"/>
              </w:sdtPr>
              <w:sdtEndPr/>
              <w:sdtContent>
                <w:r w:rsidR="00EB3F7D" w:rsidRPr="0050616C">
                  <w:rPr>
                    <w:sz w:val="24"/>
                    <w:szCs w:val="24"/>
                  </w:rPr>
                  <w:t xml:space="preserve">                                                                                       </w:t>
                </w:r>
              </w:sdtContent>
            </w:sdt>
          </w:p>
        </w:tc>
      </w:tr>
    </w:tbl>
    <w:p w:rsidR="00880D27" w:rsidRPr="00BA082D" w:rsidRDefault="00880D27">
      <w:pPr>
        <w:jc w:val="both"/>
        <w:rPr>
          <w:sz w:val="24"/>
          <w:szCs w:val="24"/>
          <w:lang w:val="lv-LV"/>
        </w:rPr>
      </w:pPr>
    </w:p>
    <w:p w:rsidR="00880D27" w:rsidRPr="00BA082D" w:rsidRDefault="00880D27">
      <w:pPr>
        <w:jc w:val="both"/>
        <w:rPr>
          <w:sz w:val="24"/>
          <w:szCs w:val="24"/>
          <w:lang w:val="lv-LV"/>
        </w:rPr>
      </w:pPr>
    </w:p>
    <w:p w:rsidR="00207B10" w:rsidRPr="00E964F3" w:rsidRDefault="00BA082D" w:rsidP="00E964F3">
      <w:pPr>
        <w:pStyle w:val="Default"/>
        <w:spacing w:line="360" w:lineRule="auto"/>
        <w:rPr>
          <w:b/>
          <w:bCs/>
          <w:szCs w:val="22"/>
        </w:rPr>
      </w:pPr>
      <w:r w:rsidRPr="00E964F3">
        <w:rPr>
          <w:szCs w:val="22"/>
        </w:rPr>
        <w:t xml:space="preserve">* </w:t>
      </w:r>
      <w:r w:rsidR="00207B10" w:rsidRPr="00E964F3">
        <w:rPr>
          <w:bCs/>
          <w:i/>
          <w:szCs w:val="22"/>
        </w:rPr>
        <w:t>Ikgadējā iemaksa biedrības atbalstītājiem (juridiskām personām):</w:t>
      </w:r>
      <w:r w:rsidR="00207B10" w:rsidRPr="00E964F3">
        <w:rPr>
          <w:b/>
          <w:bCs/>
          <w:szCs w:val="22"/>
        </w:rPr>
        <w:t xml:space="preserve"> </w:t>
      </w:r>
    </w:p>
    <w:p w:rsidR="00880D27" w:rsidRPr="00BA082D" w:rsidRDefault="004A19A2" w:rsidP="00E964F3">
      <w:pPr>
        <w:pStyle w:val="Default"/>
        <w:spacing w:line="360" w:lineRule="auto"/>
      </w:pPr>
      <w:r w:rsidRPr="00E964F3">
        <w:rPr>
          <w:szCs w:val="22"/>
        </w:rPr>
        <w:t>Atbilstoši</w:t>
      </w:r>
      <w:r w:rsidR="00880D27" w:rsidRPr="00E964F3">
        <w:rPr>
          <w:szCs w:val="22"/>
        </w:rPr>
        <w:t xml:space="preserve"> iepriekšējā gada apgrozījuma</w:t>
      </w:r>
      <w:r w:rsidRPr="00E964F3">
        <w:rPr>
          <w:szCs w:val="22"/>
        </w:rPr>
        <w:t>m</w:t>
      </w:r>
      <w:r w:rsidR="00880D27" w:rsidRPr="00E964F3">
        <w:rPr>
          <w:szCs w:val="22"/>
        </w:rPr>
        <w:t xml:space="preserve"> </w:t>
      </w:r>
      <w:r w:rsidR="00E964F3">
        <w:rPr>
          <w:szCs w:val="22"/>
        </w:rPr>
        <w:t xml:space="preserve">- </w:t>
      </w:r>
      <w:r w:rsidR="00207B10" w:rsidRPr="00E964F3">
        <w:rPr>
          <w:szCs w:val="22"/>
        </w:rPr>
        <w:t xml:space="preserve">UZŅĒMUMS </w:t>
      </w:r>
      <w:r w:rsidR="00880D27" w:rsidRPr="00E964F3">
        <w:rPr>
          <w:szCs w:val="22"/>
        </w:rPr>
        <w:t>atbilst _____</w:t>
      </w:r>
      <w:r w:rsidR="00207B10" w:rsidRPr="00E964F3">
        <w:rPr>
          <w:szCs w:val="22"/>
        </w:rPr>
        <w:t>___ grupai.</w:t>
      </w:r>
      <w:r w:rsidR="00BA082D" w:rsidRPr="00E964F3">
        <w:rPr>
          <w:sz w:val="22"/>
          <w:szCs w:val="22"/>
        </w:rPr>
        <w:br/>
      </w:r>
    </w:p>
    <w:p w:rsidR="00880D27" w:rsidRPr="00BA082D" w:rsidRDefault="00880D27">
      <w:pPr>
        <w:jc w:val="both"/>
        <w:rPr>
          <w:sz w:val="24"/>
          <w:szCs w:val="24"/>
          <w:lang w:val="lv-LV"/>
        </w:rPr>
      </w:pPr>
    </w:p>
    <w:p w:rsidR="00FE7A60" w:rsidRPr="00D06BE4" w:rsidRDefault="00FE7A60" w:rsidP="00FE7A60">
      <w:pPr>
        <w:pStyle w:val="NoSpacing"/>
        <w:jc w:val="right"/>
        <w:rPr>
          <w:rFonts w:ascii="Cambria" w:hAnsi="Cambria"/>
          <w:color w:val="BFBFBF" w:themeColor="background1" w:themeShade="BF"/>
          <w:sz w:val="24"/>
          <w:szCs w:val="24"/>
        </w:rPr>
      </w:pPr>
      <w:r w:rsidRPr="00D06BE4">
        <w:rPr>
          <w:rFonts w:ascii="Cambria" w:hAnsi="Cambria"/>
          <w:color w:val="BFBFBF" w:themeColor="background1" w:themeShade="BF"/>
          <w:sz w:val="24"/>
          <w:szCs w:val="24"/>
        </w:rPr>
        <w:t xml:space="preserve">DATUMS </w:t>
      </w:r>
      <w:r>
        <w:rPr>
          <w:rFonts w:ascii="Cambria" w:hAnsi="Cambria"/>
          <w:color w:val="BFBFBF" w:themeColor="background1" w:themeShade="BF"/>
          <w:sz w:val="24"/>
          <w:szCs w:val="24"/>
        </w:rPr>
        <w:t>*</w:t>
      </w:r>
      <w:r w:rsidRPr="00D06BE4">
        <w:rPr>
          <w:rFonts w:ascii="Cambria" w:hAnsi="Cambria"/>
          <w:color w:val="BFBFBF" w:themeColor="background1" w:themeShade="BF"/>
          <w:sz w:val="24"/>
          <w:szCs w:val="24"/>
        </w:rPr>
        <w:t>*                                                PARAKSTS/ PARAKSTA ATŠIFRĒJUMS*</w:t>
      </w:r>
      <w:r>
        <w:rPr>
          <w:rFonts w:ascii="Cambria" w:hAnsi="Cambria"/>
          <w:color w:val="BFBFBF" w:themeColor="background1" w:themeShade="BF"/>
          <w:sz w:val="24"/>
          <w:szCs w:val="24"/>
        </w:rPr>
        <w:t>*</w:t>
      </w:r>
    </w:p>
    <w:p w:rsidR="00880D27" w:rsidRDefault="00880D27" w:rsidP="00BA082D">
      <w:pPr>
        <w:jc w:val="right"/>
        <w:rPr>
          <w:sz w:val="24"/>
          <w:szCs w:val="24"/>
          <w:lang w:val="lv-LV"/>
        </w:rPr>
      </w:pPr>
    </w:p>
    <w:p w:rsidR="00C60785" w:rsidRDefault="00C60785">
      <w:pPr>
        <w:rPr>
          <w:b/>
          <w:bCs/>
          <w:iCs/>
          <w:color w:val="000000"/>
          <w:szCs w:val="16"/>
          <w:lang w:val="lv-LV"/>
        </w:rPr>
      </w:pPr>
      <w:r>
        <w:rPr>
          <w:b/>
          <w:bCs/>
          <w:iCs/>
          <w:szCs w:val="16"/>
        </w:rPr>
        <w:br w:type="page"/>
      </w:r>
    </w:p>
    <w:p w:rsidR="00C60785" w:rsidRDefault="009E1A79" w:rsidP="00C60785">
      <w:pPr>
        <w:pStyle w:val="Default"/>
        <w:rPr>
          <w:bCs/>
          <w:iCs/>
          <w:color w:val="808080" w:themeColor="background1" w:themeShade="80"/>
          <w:szCs w:val="16"/>
        </w:rPr>
      </w:pPr>
      <w:r>
        <w:rPr>
          <w:bCs/>
          <w:iCs/>
          <w:color w:val="808080" w:themeColor="background1" w:themeShade="80"/>
          <w:szCs w:val="16"/>
        </w:rPr>
        <w:lastRenderedPageBreak/>
        <w:pict>
          <v:rect id="_x0000_i1025" style="width:0;height:1.5pt" o:hralign="center" o:hrstd="t" o:hr="t" fillcolor="#a0a0a0" stroked="f"/>
        </w:pict>
      </w:r>
    </w:p>
    <w:p w:rsidR="00C60785" w:rsidRPr="00EB348A" w:rsidRDefault="00C60785" w:rsidP="00C60785">
      <w:pPr>
        <w:pStyle w:val="Default"/>
        <w:rPr>
          <w:bCs/>
          <w:iCs/>
          <w:color w:val="808080" w:themeColor="background1" w:themeShade="80"/>
          <w:sz w:val="20"/>
          <w:szCs w:val="20"/>
        </w:rPr>
      </w:pPr>
      <w:r w:rsidRPr="009E1A79">
        <w:rPr>
          <w:bCs/>
          <w:iCs/>
          <w:color w:val="808080" w:themeColor="background1" w:themeShade="80"/>
          <w:spacing w:val="20"/>
          <w:sz w:val="20"/>
          <w:szCs w:val="20"/>
        </w:rPr>
        <w:t>I</w:t>
      </w:r>
      <w:r w:rsidR="00BA2256" w:rsidRPr="009E1A79">
        <w:rPr>
          <w:bCs/>
          <w:iCs/>
          <w:color w:val="808080" w:themeColor="background1" w:themeShade="80"/>
          <w:spacing w:val="20"/>
          <w:sz w:val="20"/>
          <w:szCs w:val="20"/>
        </w:rPr>
        <w:t>nformācijai</w:t>
      </w:r>
      <w:r w:rsidR="00BA2256" w:rsidRPr="00EB348A">
        <w:rPr>
          <w:bCs/>
          <w:iCs/>
          <w:color w:val="808080" w:themeColor="background1" w:themeShade="80"/>
          <w:sz w:val="20"/>
          <w:szCs w:val="20"/>
        </w:rPr>
        <w:t>:</w:t>
      </w:r>
    </w:p>
    <w:p w:rsidR="00C60785" w:rsidRPr="00EB348A" w:rsidRDefault="00C60785" w:rsidP="00C60785">
      <w:pPr>
        <w:pStyle w:val="Default"/>
        <w:rPr>
          <w:bCs/>
          <w:iCs/>
          <w:color w:val="808080" w:themeColor="background1" w:themeShade="80"/>
          <w:sz w:val="20"/>
          <w:szCs w:val="20"/>
        </w:rPr>
      </w:pPr>
    </w:p>
    <w:p w:rsidR="00C1406B" w:rsidRPr="009E1A79" w:rsidRDefault="00C1406B" w:rsidP="00EB348A">
      <w:pPr>
        <w:pStyle w:val="Default"/>
        <w:rPr>
          <w:bCs/>
          <w:iCs/>
          <w:color w:val="808080" w:themeColor="background1" w:themeShade="80"/>
          <w:sz w:val="20"/>
          <w:szCs w:val="20"/>
        </w:rPr>
      </w:pPr>
      <w:r w:rsidRPr="009E1A79">
        <w:rPr>
          <w:bCs/>
          <w:iCs/>
          <w:color w:val="808080" w:themeColor="background1" w:themeShade="80"/>
          <w:sz w:val="20"/>
          <w:szCs w:val="20"/>
        </w:rPr>
        <w:t>Latvijas Farmaceitu biedrības STATŪTI</w:t>
      </w:r>
    </w:p>
    <w:p w:rsidR="00C1406B" w:rsidRPr="00EB348A" w:rsidRDefault="00C1406B" w:rsidP="00EB348A">
      <w:pPr>
        <w:pStyle w:val="Default"/>
        <w:rPr>
          <w:i/>
          <w:iCs/>
          <w:color w:val="808080" w:themeColor="background1" w:themeShade="80"/>
          <w:sz w:val="20"/>
          <w:szCs w:val="20"/>
        </w:rPr>
      </w:pPr>
      <w:r w:rsidRPr="00EB348A">
        <w:rPr>
          <w:i/>
          <w:iCs/>
          <w:color w:val="808080" w:themeColor="background1" w:themeShade="80"/>
          <w:sz w:val="20"/>
          <w:szCs w:val="20"/>
        </w:rPr>
        <w:t>Statūti apstiprināti Latvijas Farmaceitu biedrības kongresā 1998. gada 10. oktobrī.</w:t>
      </w:r>
    </w:p>
    <w:p w:rsidR="00C1406B" w:rsidRPr="00EB348A" w:rsidRDefault="00C1406B" w:rsidP="00EB348A">
      <w:pPr>
        <w:pStyle w:val="Default"/>
        <w:rPr>
          <w:i/>
          <w:iCs/>
          <w:color w:val="808080" w:themeColor="background1" w:themeShade="80"/>
          <w:sz w:val="20"/>
          <w:szCs w:val="20"/>
        </w:rPr>
      </w:pPr>
      <w:r w:rsidRPr="00EB348A">
        <w:rPr>
          <w:i/>
          <w:iCs/>
          <w:color w:val="808080" w:themeColor="background1" w:themeShade="80"/>
          <w:sz w:val="20"/>
          <w:szCs w:val="20"/>
        </w:rPr>
        <w:t>Pēdējie grozījumi LFB 12. kongresā (2017.</w:t>
      </w:r>
      <w:r w:rsidR="00210FD6" w:rsidRPr="00EB348A">
        <w:rPr>
          <w:i/>
          <w:iCs/>
          <w:color w:val="808080" w:themeColor="background1" w:themeShade="80"/>
          <w:sz w:val="20"/>
          <w:szCs w:val="20"/>
        </w:rPr>
        <w:t xml:space="preserve"> </w:t>
      </w:r>
      <w:r w:rsidRPr="00EB348A">
        <w:rPr>
          <w:i/>
          <w:iCs/>
          <w:color w:val="808080" w:themeColor="background1" w:themeShade="80"/>
          <w:sz w:val="20"/>
          <w:szCs w:val="20"/>
        </w:rPr>
        <w:t>gada 11.novembrī).</w:t>
      </w:r>
    </w:p>
    <w:p w:rsidR="00C1406B" w:rsidRPr="00EB348A" w:rsidRDefault="00C1406B" w:rsidP="00EB348A">
      <w:pPr>
        <w:pStyle w:val="Default"/>
        <w:rPr>
          <w:color w:val="808080" w:themeColor="background1" w:themeShade="80"/>
          <w:sz w:val="20"/>
          <w:szCs w:val="20"/>
        </w:rPr>
      </w:pPr>
    </w:p>
    <w:p w:rsidR="00207B10" w:rsidRPr="00EB348A" w:rsidRDefault="00207B10" w:rsidP="00207B10">
      <w:pPr>
        <w:pStyle w:val="Default"/>
        <w:rPr>
          <w:color w:val="808080" w:themeColor="background1" w:themeShade="80"/>
          <w:sz w:val="20"/>
          <w:szCs w:val="20"/>
        </w:rPr>
      </w:pPr>
      <w:r w:rsidRPr="00EB348A">
        <w:rPr>
          <w:bCs/>
          <w:color w:val="808080" w:themeColor="background1" w:themeShade="80"/>
          <w:sz w:val="20"/>
          <w:szCs w:val="20"/>
        </w:rPr>
        <w:t>Latvijas Farmaceitu biedrības 13.</w:t>
      </w:r>
      <w:r w:rsidR="00210FD6" w:rsidRPr="00EB348A">
        <w:rPr>
          <w:bCs/>
          <w:color w:val="808080" w:themeColor="background1" w:themeShade="80"/>
          <w:sz w:val="20"/>
          <w:szCs w:val="20"/>
        </w:rPr>
        <w:t xml:space="preserve"> </w:t>
      </w:r>
      <w:r w:rsidRPr="00EB348A">
        <w:rPr>
          <w:bCs/>
          <w:color w:val="808080" w:themeColor="background1" w:themeShade="80"/>
          <w:sz w:val="20"/>
          <w:szCs w:val="20"/>
        </w:rPr>
        <w:t>kongresa (2021. gada 6. novembrī)</w:t>
      </w:r>
    </w:p>
    <w:p w:rsidR="00207B10" w:rsidRPr="00EB348A" w:rsidRDefault="00207B10" w:rsidP="009E1A79">
      <w:pPr>
        <w:pStyle w:val="Default"/>
        <w:rPr>
          <w:bCs/>
          <w:color w:val="808080" w:themeColor="background1" w:themeShade="80"/>
          <w:sz w:val="20"/>
          <w:szCs w:val="20"/>
        </w:rPr>
      </w:pPr>
      <w:r w:rsidRPr="00EB348A">
        <w:rPr>
          <w:bCs/>
          <w:color w:val="808080" w:themeColor="background1" w:themeShade="80"/>
          <w:sz w:val="20"/>
          <w:szCs w:val="20"/>
        </w:rPr>
        <w:t>L</w:t>
      </w:r>
      <w:r w:rsidR="009E1A79">
        <w:rPr>
          <w:bCs/>
          <w:color w:val="808080" w:themeColor="background1" w:themeShade="80"/>
          <w:sz w:val="20"/>
          <w:szCs w:val="20"/>
        </w:rPr>
        <w:t>ēmums</w:t>
      </w:r>
      <w:r w:rsidRPr="00EB348A">
        <w:rPr>
          <w:b/>
          <w:bCs/>
          <w:color w:val="808080" w:themeColor="background1" w:themeShade="80"/>
          <w:sz w:val="20"/>
          <w:szCs w:val="20"/>
        </w:rPr>
        <w:t xml:space="preserve"> </w:t>
      </w:r>
      <w:r w:rsidRPr="00EB348A">
        <w:rPr>
          <w:bCs/>
          <w:color w:val="808080" w:themeColor="background1" w:themeShade="80"/>
          <w:sz w:val="20"/>
          <w:szCs w:val="20"/>
        </w:rPr>
        <w:t>Nr. 2,</w:t>
      </w:r>
      <w:r w:rsidRPr="009E1A79">
        <w:rPr>
          <w:color w:val="808080" w:themeColor="background1" w:themeShade="80"/>
          <w:sz w:val="20"/>
          <w:szCs w:val="20"/>
        </w:rPr>
        <w:t xml:space="preserve"> </w:t>
      </w:r>
      <w:r w:rsidRPr="009E1A79">
        <w:rPr>
          <w:bCs/>
          <w:color w:val="808080" w:themeColor="background1" w:themeShade="80"/>
          <w:sz w:val="20"/>
          <w:szCs w:val="20"/>
        </w:rPr>
        <w:t>“</w:t>
      </w:r>
      <w:r w:rsidRPr="00EB348A">
        <w:rPr>
          <w:bCs/>
          <w:color w:val="808080" w:themeColor="background1" w:themeShade="80"/>
          <w:sz w:val="20"/>
          <w:szCs w:val="20"/>
        </w:rPr>
        <w:t>Par LFB iestāšanās un biedra naudu”</w:t>
      </w:r>
    </w:p>
    <w:p w:rsidR="00846094" w:rsidRPr="00EB348A" w:rsidRDefault="00846094" w:rsidP="00165631">
      <w:pPr>
        <w:pStyle w:val="Default"/>
        <w:numPr>
          <w:ilvl w:val="0"/>
          <w:numId w:val="5"/>
        </w:numPr>
        <w:rPr>
          <w:i/>
          <w:color w:val="808080" w:themeColor="background1" w:themeShade="80"/>
          <w:sz w:val="20"/>
          <w:szCs w:val="20"/>
        </w:rPr>
      </w:pPr>
      <w:r w:rsidRPr="00EB348A">
        <w:rPr>
          <w:i/>
          <w:color w:val="808080" w:themeColor="background1" w:themeShade="80"/>
          <w:sz w:val="20"/>
          <w:szCs w:val="20"/>
        </w:rPr>
        <w:t>LF</w:t>
      </w:r>
      <w:r w:rsidR="009E1A79">
        <w:rPr>
          <w:i/>
          <w:color w:val="808080" w:themeColor="background1" w:themeShade="80"/>
          <w:sz w:val="20"/>
          <w:szCs w:val="20"/>
        </w:rPr>
        <w:t xml:space="preserve">B atbalstītāja </w:t>
      </w:r>
      <w:r w:rsidR="009E1A79" w:rsidRPr="009E1A79">
        <w:rPr>
          <w:i/>
          <w:color w:val="808080" w:themeColor="background1" w:themeShade="80"/>
          <w:sz w:val="20"/>
          <w:szCs w:val="20"/>
        </w:rPr>
        <w:t xml:space="preserve">ikgadējā iemaksa noteikta </w:t>
      </w:r>
      <w:r w:rsidR="009E1A79" w:rsidRPr="009E1A79">
        <w:rPr>
          <w:bCs/>
          <w:i/>
          <w:color w:val="808080" w:themeColor="background1" w:themeShade="80"/>
          <w:sz w:val="20"/>
          <w:szCs w:val="20"/>
        </w:rPr>
        <w:t>a</w:t>
      </w:r>
      <w:r w:rsidR="009E1A79" w:rsidRPr="009E1A79">
        <w:rPr>
          <w:bCs/>
          <w:i/>
          <w:color w:val="808080" w:themeColor="background1" w:themeShade="80"/>
          <w:sz w:val="20"/>
          <w:szCs w:val="20"/>
        </w:rPr>
        <w:t>tbilstoši iepriekšējā gada apgrozījuma grupai</w:t>
      </w:r>
      <w:r w:rsidR="009E1A79">
        <w:rPr>
          <w:i/>
          <w:color w:val="808080" w:themeColor="background1" w:themeShade="80"/>
          <w:sz w:val="20"/>
          <w:szCs w:val="20"/>
        </w:rPr>
        <w:t xml:space="preserve">. </w:t>
      </w:r>
      <w:r w:rsidR="009E1A79">
        <w:rPr>
          <w:i/>
          <w:color w:val="808080" w:themeColor="background1" w:themeShade="80"/>
          <w:sz w:val="20"/>
          <w:szCs w:val="20"/>
        </w:rPr>
        <w:br/>
        <w:t xml:space="preserve">Maksājumus </w:t>
      </w:r>
      <w:r w:rsidRPr="009E1A79">
        <w:rPr>
          <w:i/>
          <w:color w:val="808080" w:themeColor="background1" w:themeShade="80"/>
          <w:sz w:val="20"/>
          <w:szCs w:val="20"/>
        </w:rPr>
        <w:t>var veikt</w:t>
      </w:r>
      <w:r w:rsidRPr="00EB348A">
        <w:rPr>
          <w:i/>
          <w:color w:val="808080" w:themeColor="background1" w:themeShade="80"/>
          <w:sz w:val="20"/>
          <w:szCs w:val="20"/>
        </w:rPr>
        <w:t>:</w:t>
      </w:r>
    </w:p>
    <w:p w:rsidR="00EB348A" w:rsidRPr="00EB348A" w:rsidRDefault="00EB348A" w:rsidP="00846094">
      <w:pPr>
        <w:pStyle w:val="Default"/>
        <w:numPr>
          <w:ilvl w:val="0"/>
          <w:numId w:val="4"/>
        </w:numPr>
        <w:rPr>
          <w:b/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katru ceturksni</w:t>
      </w:r>
    </w:p>
    <w:p w:rsidR="00846094" w:rsidRPr="00EB348A" w:rsidRDefault="00EB348A" w:rsidP="00846094">
      <w:pPr>
        <w:pStyle w:val="Default"/>
        <w:numPr>
          <w:ilvl w:val="0"/>
          <w:numId w:val="4"/>
        </w:numPr>
        <w:rPr>
          <w:b/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v</w:t>
      </w:r>
      <w:r w:rsidR="009E1A79">
        <w:rPr>
          <w:i/>
          <w:color w:val="808080" w:themeColor="background1" w:themeShade="80"/>
          <w:sz w:val="20"/>
          <w:szCs w:val="20"/>
        </w:rPr>
        <w:t>ienu reizi gadā (līdz atbilsto</w:t>
      </w:r>
      <w:r w:rsidR="00846094" w:rsidRPr="00EB348A">
        <w:rPr>
          <w:i/>
          <w:color w:val="808080" w:themeColor="background1" w:themeShade="80"/>
          <w:sz w:val="20"/>
          <w:szCs w:val="20"/>
        </w:rPr>
        <w:t>šā gada 1.</w:t>
      </w:r>
      <w:r w:rsidR="009E1A79">
        <w:rPr>
          <w:i/>
          <w:color w:val="808080" w:themeColor="background1" w:themeShade="80"/>
          <w:sz w:val="20"/>
          <w:szCs w:val="20"/>
        </w:rPr>
        <w:t xml:space="preserve"> </w:t>
      </w:r>
      <w:r w:rsidR="00846094" w:rsidRPr="00EB348A">
        <w:rPr>
          <w:i/>
          <w:color w:val="808080" w:themeColor="background1" w:themeShade="80"/>
          <w:sz w:val="20"/>
          <w:szCs w:val="20"/>
        </w:rPr>
        <w:t>jūlijam).</w:t>
      </w:r>
    </w:p>
    <w:p w:rsidR="00846094" w:rsidRPr="00C60785" w:rsidRDefault="00846094" w:rsidP="00846094">
      <w:pPr>
        <w:pStyle w:val="Default"/>
        <w:rPr>
          <w:color w:val="808080" w:themeColor="background1" w:themeShade="80"/>
        </w:rPr>
      </w:pPr>
    </w:p>
    <w:p w:rsidR="00C1406B" w:rsidRPr="00207B10" w:rsidRDefault="00C1406B" w:rsidP="00C1406B">
      <w:pPr>
        <w:pStyle w:val="Default"/>
        <w:rPr>
          <w:sz w:val="22"/>
          <w:szCs w:val="22"/>
        </w:rPr>
      </w:pPr>
    </w:p>
    <w:p w:rsidR="00C1406B" w:rsidRPr="00C1406B" w:rsidRDefault="00C1406B" w:rsidP="00C1406B">
      <w:pPr>
        <w:rPr>
          <w:sz w:val="24"/>
          <w:szCs w:val="24"/>
          <w:lang w:val="lv-LV"/>
        </w:rPr>
      </w:pPr>
      <w:bookmarkStart w:id="0" w:name="_GoBack"/>
      <w:bookmarkEnd w:id="0"/>
    </w:p>
    <w:sectPr w:rsidR="00C1406B" w:rsidRPr="00C1406B" w:rsidSect="00EB348A">
      <w:headerReference w:type="first" r:id="rId8"/>
      <w:footerReference w:type="first" r:id="rId9"/>
      <w:pgSz w:w="11906" w:h="16838"/>
      <w:pgMar w:top="851" w:right="1274" w:bottom="709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82D" w:rsidRDefault="00BA082D" w:rsidP="00BA082D">
      <w:r>
        <w:separator/>
      </w:r>
    </w:p>
  </w:endnote>
  <w:endnote w:type="continuationSeparator" w:id="0">
    <w:p w:rsidR="00BA082D" w:rsidRDefault="00BA082D" w:rsidP="00BA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8A" w:rsidRPr="00207B10" w:rsidRDefault="00EB348A" w:rsidP="00EB348A">
    <w:pPr>
      <w:ind w:left="426"/>
      <w:rPr>
        <w:color w:val="808080" w:themeColor="background1" w:themeShade="80"/>
        <w:szCs w:val="24"/>
        <w:lang w:val="lv-LV"/>
      </w:rPr>
    </w:pPr>
    <w:r w:rsidRPr="00207B10">
      <w:rPr>
        <w:color w:val="808080" w:themeColor="background1" w:themeShade="80"/>
        <w:szCs w:val="24"/>
        <w:lang w:val="lv-LV"/>
      </w:rPr>
      <w:t>* Aizpilda tikai aptiekas, zāļu lieltirgotavas un Latvijas zāļu ražotāji</w:t>
    </w:r>
  </w:p>
  <w:p w:rsidR="00EB348A" w:rsidRPr="00207B10" w:rsidRDefault="00EB348A" w:rsidP="00EB348A">
    <w:pPr>
      <w:tabs>
        <w:tab w:val="center" w:pos="4153"/>
        <w:tab w:val="right" w:pos="9214"/>
      </w:tabs>
      <w:ind w:left="426"/>
      <w:rPr>
        <w:color w:val="767171" w:themeColor="background2" w:themeShade="80"/>
        <w:szCs w:val="24"/>
        <w:lang w:val="lv-LV"/>
      </w:rPr>
    </w:pPr>
    <w:r w:rsidRPr="00207B10">
      <w:rPr>
        <w:color w:val="767171" w:themeColor="background2" w:themeShade="80"/>
        <w:szCs w:val="24"/>
        <w:lang w:val="lv-LV"/>
      </w:rPr>
      <w:t>**</w:t>
    </w:r>
    <w:r w:rsidRPr="00207B10">
      <w:rPr>
        <w:i/>
        <w:color w:val="767171" w:themeColor="background2" w:themeShade="80"/>
        <w:szCs w:val="24"/>
        <w:lang w:val="lv-LV"/>
      </w:rPr>
      <w:t>Datums</w:t>
    </w:r>
    <w:r w:rsidRPr="00207B10">
      <w:rPr>
        <w:color w:val="767171" w:themeColor="background2" w:themeShade="80"/>
        <w:szCs w:val="24"/>
        <w:lang w:val="lv-LV"/>
      </w:rPr>
      <w:t xml:space="preserve"> un </w:t>
    </w:r>
    <w:r w:rsidRPr="00207B10">
      <w:rPr>
        <w:i/>
        <w:color w:val="767171" w:themeColor="background2" w:themeShade="80"/>
        <w:szCs w:val="24"/>
        <w:lang w:val="lv-LV"/>
      </w:rPr>
      <w:t>Paraksts</w:t>
    </w:r>
    <w:r w:rsidRPr="00207B10">
      <w:rPr>
        <w:color w:val="767171" w:themeColor="background2" w:themeShade="80"/>
        <w:szCs w:val="24"/>
        <w:lang w:val="lv-LV"/>
      </w:rPr>
      <w:t xml:space="preserve"> neaizpilda, ja dokuments ir sagatavots atbilstoši normatīvajiem aktiem par elektronisko </w:t>
    </w:r>
    <w:r>
      <w:rPr>
        <w:color w:val="767171" w:themeColor="background2" w:themeShade="80"/>
        <w:szCs w:val="24"/>
        <w:lang w:val="lv-LV"/>
      </w:rPr>
      <w:t>d</w:t>
    </w:r>
    <w:r w:rsidRPr="00207B10">
      <w:rPr>
        <w:color w:val="767171" w:themeColor="background2" w:themeShade="80"/>
        <w:szCs w:val="24"/>
        <w:lang w:val="lv-LV"/>
      </w:rPr>
      <w:t>okumentu noformēšanu</w:t>
    </w:r>
    <w:r>
      <w:rPr>
        <w:color w:val="767171" w:themeColor="background2" w:themeShade="80"/>
        <w:szCs w:val="24"/>
        <w:lang w:val="lv-LV"/>
      </w:rPr>
      <w:t>.</w:t>
    </w:r>
  </w:p>
  <w:p w:rsidR="00EB348A" w:rsidRPr="00EB348A" w:rsidRDefault="00EB348A">
    <w:pPr>
      <w:pStyle w:val="Footer"/>
      <w:rPr>
        <w:lang w:val="lv-L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82D" w:rsidRDefault="00BA082D" w:rsidP="00BA082D">
      <w:r>
        <w:separator/>
      </w:r>
    </w:p>
  </w:footnote>
  <w:footnote w:type="continuationSeparator" w:id="0">
    <w:p w:rsidR="00BA082D" w:rsidRDefault="00BA082D" w:rsidP="00BA0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48A" w:rsidRDefault="00EB34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411"/>
    <w:multiLevelType w:val="hybridMultilevel"/>
    <w:tmpl w:val="9F26162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670D5"/>
    <w:multiLevelType w:val="singleLevel"/>
    <w:tmpl w:val="0C090001"/>
    <w:lvl w:ilvl="0">
      <w:start w:val="200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434277F"/>
    <w:multiLevelType w:val="singleLevel"/>
    <w:tmpl w:val="02026D8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3" w15:restartNumberingAfterBreak="0">
    <w:nsid w:val="5F5D49EF"/>
    <w:multiLevelType w:val="hybridMultilevel"/>
    <w:tmpl w:val="927AB612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D6BED"/>
    <w:multiLevelType w:val="singleLevel"/>
    <w:tmpl w:val="0C090001"/>
    <w:lvl w:ilvl="0">
      <w:start w:val="200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1E"/>
    <w:rsid w:val="00165631"/>
    <w:rsid w:val="00207B10"/>
    <w:rsid w:val="00210FD6"/>
    <w:rsid w:val="00242BEB"/>
    <w:rsid w:val="003C0FE3"/>
    <w:rsid w:val="004A19A2"/>
    <w:rsid w:val="004B731E"/>
    <w:rsid w:val="007629DC"/>
    <w:rsid w:val="00846094"/>
    <w:rsid w:val="00880D27"/>
    <w:rsid w:val="00894CC2"/>
    <w:rsid w:val="009E1A79"/>
    <w:rsid w:val="00A7356A"/>
    <w:rsid w:val="00AD365B"/>
    <w:rsid w:val="00BA082D"/>
    <w:rsid w:val="00BA212A"/>
    <w:rsid w:val="00BA2256"/>
    <w:rsid w:val="00C1406B"/>
    <w:rsid w:val="00C60785"/>
    <w:rsid w:val="00E964F3"/>
    <w:rsid w:val="00EB348A"/>
    <w:rsid w:val="00EB3F7D"/>
    <w:rsid w:val="00FE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7F10E97-2822-474E-AC5F-B566B504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lang w:val="lv-LV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8"/>
      <w:lang w:val="lv-LV"/>
    </w:rPr>
  </w:style>
  <w:style w:type="paragraph" w:styleId="BodyText2">
    <w:name w:val="Body Text 2"/>
    <w:basedOn w:val="Normal"/>
    <w:pPr>
      <w:jc w:val="both"/>
    </w:pPr>
    <w:rPr>
      <w:sz w:val="32"/>
      <w:lang w:val="lv-LV"/>
    </w:rPr>
  </w:style>
  <w:style w:type="paragraph" w:styleId="BodyTextIndent">
    <w:name w:val="Body Text Indent"/>
    <w:basedOn w:val="Normal"/>
    <w:pPr>
      <w:ind w:firstLine="720"/>
      <w:jc w:val="both"/>
    </w:pPr>
    <w:rPr>
      <w:b/>
      <w:sz w:val="32"/>
      <w:lang w:val="lv-LV"/>
    </w:rPr>
  </w:style>
  <w:style w:type="table" w:styleId="TableGrid">
    <w:name w:val="Table Grid"/>
    <w:basedOn w:val="TableNormal"/>
    <w:rsid w:val="00BA0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A08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A082D"/>
    <w:rPr>
      <w:lang w:val="en-AU"/>
    </w:rPr>
  </w:style>
  <w:style w:type="paragraph" w:styleId="Footer">
    <w:name w:val="footer"/>
    <w:basedOn w:val="Normal"/>
    <w:link w:val="FooterChar"/>
    <w:rsid w:val="00BA08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A082D"/>
    <w:rPr>
      <w:lang w:val="en-AU"/>
    </w:rPr>
  </w:style>
  <w:style w:type="paragraph" w:styleId="ListParagraph">
    <w:name w:val="List Paragraph"/>
    <w:basedOn w:val="Normal"/>
    <w:uiPriority w:val="34"/>
    <w:qFormat/>
    <w:rsid w:val="00EB3F7D"/>
    <w:pPr>
      <w:ind w:left="720"/>
      <w:contextualSpacing/>
    </w:pPr>
  </w:style>
  <w:style w:type="paragraph" w:styleId="NoSpacing">
    <w:name w:val="No Spacing"/>
    <w:uiPriority w:val="1"/>
    <w:qFormat/>
    <w:rsid w:val="00FE7A6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4A19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A19A2"/>
    <w:rPr>
      <w:rFonts w:ascii="Segoe UI" w:hAnsi="Segoe UI" w:cs="Segoe UI"/>
      <w:sz w:val="18"/>
      <w:szCs w:val="18"/>
      <w:lang w:val="en-AU"/>
    </w:rPr>
  </w:style>
  <w:style w:type="paragraph" w:customStyle="1" w:styleId="Default">
    <w:name w:val="Default"/>
    <w:rsid w:val="00C1406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C269E675AA4217B37FFD5DCDCD3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7226-DB1C-4773-A8A3-359686F5C309}"/>
      </w:docPartPr>
      <w:docPartBody>
        <w:p w:rsidR="00C463FC" w:rsidRDefault="00CB42C0" w:rsidP="00CB42C0">
          <w:pPr>
            <w:pStyle w:val="D4C269E675AA4217B37FFD5DCDCD3688"/>
          </w:pPr>
          <w:r w:rsidRPr="00727856">
            <w:rPr>
              <w:sz w:val="24"/>
              <w:szCs w:val="24"/>
              <w:u w:val="single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0569526A1C554D0D88BED01B3AF92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9400B-8A86-458F-AF42-7A63AFDAA91E}"/>
      </w:docPartPr>
      <w:docPartBody>
        <w:p w:rsidR="00C463FC" w:rsidRDefault="00CB42C0" w:rsidP="00CB42C0">
          <w:pPr>
            <w:pStyle w:val="0569526A1C554D0D88BED01B3AF920D0"/>
          </w:pPr>
          <w:r w:rsidRPr="00727856">
            <w:rPr>
              <w:sz w:val="24"/>
              <w:szCs w:val="24"/>
              <w:u w:val="single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AF3AEA6ABC8041B28FEB505B50E4C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AD1A8-77B1-48C9-84A6-5BCD915A965B}"/>
      </w:docPartPr>
      <w:docPartBody>
        <w:p w:rsidR="00C463FC" w:rsidRDefault="00CB42C0" w:rsidP="00CB42C0">
          <w:pPr>
            <w:pStyle w:val="AF3AEA6ABC8041B28FEB505B50E4CAAA"/>
          </w:pPr>
          <w:r w:rsidRPr="00727856">
            <w:rPr>
              <w:sz w:val="24"/>
              <w:szCs w:val="24"/>
              <w:u w:val="single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24970AB5F1934535A29256DEF7A9F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4CF96-6123-42F8-B4E7-21B78076A291}"/>
      </w:docPartPr>
      <w:docPartBody>
        <w:p w:rsidR="00C463FC" w:rsidRDefault="00CB42C0" w:rsidP="00CB42C0">
          <w:pPr>
            <w:pStyle w:val="24970AB5F1934535A29256DEF7A9F66A"/>
          </w:pPr>
          <w:r w:rsidRPr="00727856">
            <w:rPr>
              <w:sz w:val="24"/>
              <w:szCs w:val="24"/>
              <w:u w:val="single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B83EE20ACA26429E8B4994013AB92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6FC7B-BF44-48FF-822D-CF4D9E281AA1}"/>
      </w:docPartPr>
      <w:docPartBody>
        <w:p w:rsidR="00C463FC" w:rsidRDefault="00CB42C0" w:rsidP="00CB42C0">
          <w:pPr>
            <w:pStyle w:val="B83EE20ACA26429E8B4994013AB92C05"/>
          </w:pPr>
          <w:r w:rsidRPr="00727856">
            <w:rPr>
              <w:sz w:val="24"/>
              <w:szCs w:val="24"/>
              <w:u w:val="single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59145234D30D4B42B65E39DAC6B56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362DE-0125-40C1-A9ED-085CAC1A6FA6}"/>
      </w:docPartPr>
      <w:docPartBody>
        <w:p w:rsidR="00C463FC" w:rsidRDefault="00CB42C0" w:rsidP="00CB42C0">
          <w:pPr>
            <w:pStyle w:val="59145234D30D4B42B65E39DAC6B565D6"/>
          </w:pPr>
          <w:r w:rsidRPr="00727856">
            <w:rPr>
              <w:sz w:val="24"/>
              <w:szCs w:val="24"/>
              <w:u w:val="single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CD5DC75CFAFB4FEAB8BE79455C72A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0656C-D1E6-40F5-B9AD-143197070159}"/>
      </w:docPartPr>
      <w:docPartBody>
        <w:p w:rsidR="00C463FC" w:rsidRDefault="00CB42C0" w:rsidP="00CB42C0">
          <w:pPr>
            <w:pStyle w:val="CD5DC75CFAFB4FEAB8BE79455C72AE67"/>
          </w:pPr>
          <w:r w:rsidRPr="00727856">
            <w:rPr>
              <w:sz w:val="24"/>
              <w:szCs w:val="24"/>
              <w:u w:val="single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EFE2BEC878B345418CD81F83BA52C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1968B-F8F3-4995-BD66-60383CDEB674}"/>
      </w:docPartPr>
      <w:docPartBody>
        <w:p w:rsidR="00C463FC" w:rsidRDefault="00CB42C0" w:rsidP="00CB42C0">
          <w:pPr>
            <w:pStyle w:val="EFE2BEC878B345418CD81F83BA52CECE"/>
          </w:pPr>
          <w:r w:rsidRPr="00727856">
            <w:rPr>
              <w:sz w:val="24"/>
              <w:szCs w:val="24"/>
              <w:u w:val="single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44CA33FEC68E4698AD26850A802C7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13E91-8C8E-4331-9EE6-0F7F48E7DA1F}"/>
      </w:docPartPr>
      <w:docPartBody>
        <w:p w:rsidR="00C463FC" w:rsidRDefault="00CB42C0" w:rsidP="00CB42C0">
          <w:pPr>
            <w:pStyle w:val="44CA33FEC68E4698AD26850A802C7484"/>
          </w:pPr>
          <w:r w:rsidRPr="00727856">
            <w:rPr>
              <w:sz w:val="24"/>
              <w:szCs w:val="24"/>
              <w:u w:val="single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DA195FC0254E416CA632ACB4CE36E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3EF70-4FCA-4A90-A9D6-252B802BF226}"/>
      </w:docPartPr>
      <w:docPartBody>
        <w:p w:rsidR="00C463FC" w:rsidRDefault="00CB42C0" w:rsidP="00CB42C0">
          <w:pPr>
            <w:pStyle w:val="DA195FC0254E416CA632ACB4CE36EC77"/>
          </w:pPr>
          <w:r w:rsidRPr="00727856">
            <w:rPr>
              <w:sz w:val="24"/>
              <w:szCs w:val="24"/>
              <w:u w:val="single"/>
            </w:rPr>
            <w:t xml:space="preserve">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2C0"/>
    <w:rsid w:val="00C463FC"/>
    <w:rsid w:val="00CB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C269E675AA4217B37FFD5DCDCD3688">
    <w:name w:val="D4C269E675AA4217B37FFD5DCDCD3688"/>
    <w:rsid w:val="00CB42C0"/>
  </w:style>
  <w:style w:type="paragraph" w:customStyle="1" w:styleId="0569526A1C554D0D88BED01B3AF920D0">
    <w:name w:val="0569526A1C554D0D88BED01B3AF920D0"/>
    <w:rsid w:val="00CB42C0"/>
  </w:style>
  <w:style w:type="paragraph" w:customStyle="1" w:styleId="AF3AEA6ABC8041B28FEB505B50E4CAAA">
    <w:name w:val="AF3AEA6ABC8041B28FEB505B50E4CAAA"/>
    <w:rsid w:val="00CB42C0"/>
  </w:style>
  <w:style w:type="paragraph" w:customStyle="1" w:styleId="24970AB5F1934535A29256DEF7A9F66A">
    <w:name w:val="24970AB5F1934535A29256DEF7A9F66A"/>
    <w:rsid w:val="00CB42C0"/>
  </w:style>
  <w:style w:type="paragraph" w:customStyle="1" w:styleId="B83EE20ACA26429E8B4994013AB92C05">
    <w:name w:val="B83EE20ACA26429E8B4994013AB92C05"/>
    <w:rsid w:val="00CB42C0"/>
  </w:style>
  <w:style w:type="paragraph" w:customStyle="1" w:styleId="59145234D30D4B42B65E39DAC6B565D6">
    <w:name w:val="59145234D30D4B42B65E39DAC6B565D6"/>
    <w:rsid w:val="00CB42C0"/>
  </w:style>
  <w:style w:type="paragraph" w:customStyle="1" w:styleId="CD5DC75CFAFB4FEAB8BE79455C72AE67">
    <w:name w:val="CD5DC75CFAFB4FEAB8BE79455C72AE67"/>
    <w:rsid w:val="00CB42C0"/>
  </w:style>
  <w:style w:type="paragraph" w:customStyle="1" w:styleId="EFE2BEC878B345418CD81F83BA52CECE">
    <w:name w:val="EFE2BEC878B345418CD81F83BA52CECE"/>
    <w:rsid w:val="00CB42C0"/>
  </w:style>
  <w:style w:type="paragraph" w:customStyle="1" w:styleId="44CA33FEC68E4698AD26850A802C7484">
    <w:name w:val="44CA33FEC68E4698AD26850A802C7484"/>
    <w:rsid w:val="00CB42C0"/>
  </w:style>
  <w:style w:type="paragraph" w:customStyle="1" w:styleId="DA195FC0254E416CA632ACB4CE36EC77">
    <w:name w:val="DA195FC0254E416CA632ACB4CE36EC77"/>
    <w:rsid w:val="00CB42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153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FARMACEITU BIEDRĪBAS VALDEI</vt:lpstr>
    </vt:vector>
  </TitlesOfParts>
  <Company>Farmaceitu Biedriba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FARMACEITU BIEDRĪBAS VALDEI</dc:title>
  <dc:subject/>
  <dc:creator>Agnese Krauze</dc:creator>
  <cp:keywords/>
  <cp:lastModifiedBy>Alise Romanovska</cp:lastModifiedBy>
  <cp:revision>14</cp:revision>
  <cp:lastPrinted>2024-08-19T09:33:00Z</cp:lastPrinted>
  <dcterms:created xsi:type="dcterms:W3CDTF">2024-08-19T09:17:00Z</dcterms:created>
  <dcterms:modified xsi:type="dcterms:W3CDTF">2024-08-20T07:23:00Z</dcterms:modified>
</cp:coreProperties>
</file>